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B4CFB" w14:textId="77777777" w:rsidR="00B75B3D" w:rsidRPr="0011313C" w:rsidRDefault="0011313C" w:rsidP="004437E0">
      <w:pPr>
        <w:pStyle w:val="Heading1"/>
        <w:ind w:left="0"/>
        <w:rPr>
          <w:lang w:val="en-US"/>
        </w:rPr>
      </w:pPr>
      <w:r>
        <w:rPr>
          <w:lang w:val="en-US"/>
        </w:rPr>
        <w:t xml:space="preserve">Safe Routes to School </w:t>
      </w:r>
    </w:p>
    <w:p w14:paraId="4255350A" w14:textId="77777777" w:rsidR="004437E0" w:rsidRDefault="0011313C" w:rsidP="004437E0">
      <w:pPr>
        <w:pStyle w:val="Heading1"/>
        <w:ind w:left="0"/>
      </w:pPr>
      <w:r>
        <w:rPr>
          <w:lang w:val="en-US"/>
        </w:rPr>
        <w:t>Local Press</w:t>
      </w:r>
      <w:r w:rsidR="004437E0">
        <w:t xml:space="preserve"> Release </w:t>
      </w:r>
      <w:r w:rsidR="00B75B3D">
        <w:t>Template</w:t>
      </w:r>
    </w:p>
    <w:p w14:paraId="59E0A436" w14:textId="77777777" w:rsidR="004437E0" w:rsidRPr="00480B22" w:rsidRDefault="004437E0" w:rsidP="004437E0">
      <w:pPr>
        <w:ind w:left="0"/>
      </w:pPr>
      <w:r>
        <w:br/>
      </w:r>
      <w:r>
        <w:rPr>
          <w:szCs w:val="20"/>
        </w:rPr>
        <w:t>T</w:t>
      </w:r>
      <w:r w:rsidRPr="00480B22">
        <w:rPr>
          <w:szCs w:val="20"/>
        </w:rPr>
        <w:t xml:space="preserve">he following template news release </w:t>
      </w:r>
      <w:r>
        <w:rPr>
          <w:szCs w:val="20"/>
        </w:rPr>
        <w:t xml:space="preserve">can be tailored </w:t>
      </w:r>
      <w:r w:rsidRPr="00480B22">
        <w:rPr>
          <w:szCs w:val="20"/>
        </w:rPr>
        <w:t>to of</w:t>
      </w:r>
      <w:r>
        <w:rPr>
          <w:szCs w:val="20"/>
        </w:rPr>
        <w:t xml:space="preserve">ficially engage the media surrounding </w:t>
      </w:r>
      <w:r w:rsidR="00B75B3D">
        <w:rPr>
          <w:szCs w:val="20"/>
        </w:rPr>
        <w:t xml:space="preserve">your </w:t>
      </w:r>
      <w:r w:rsidR="002D3694">
        <w:rPr>
          <w:szCs w:val="20"/>
        </w:rPr>
        <w:t>S</w:t>
      </w:r>
      <w:r w:rsidR="0011313C">
        <w:rPr>
          <w:szCs w:val="20"/>
        </w:rPr>
        <w:t>afe Routes</w:t>
      </w:r>
      <w:r w:rsidR="00B75B3D">
        <w:rPr>
          <w:szCs w:val="20"/>
        </w:rPr>
        <w:t xml:space="preserve"> event</w:t>
      </w:r>
      <w:r w:rsidR="00164B3E">
        <w:rPr>
          <w:szCs w:val="20"/>
        </w:rPr>
        <w:t xml:space="preserve">.  The template can be further modified to alert the media about </w:t>
      </w:r>
      <w:r w:rsidR="0011313C">
        <w:rPr>
          <w:szCs w:val="20"/>
        </w:rPr>
        <w:t>other Safe Routes</w:t>
      </w:r>
      <w:r>
        <w:rPr>
          <w:szCs w:val="20"/>
        </w:rPr>
        <w:t xml:space="preserve"> event being organized throughout the year. </w:t>
      </w:r>
    </w:p>
    <w:p w14:paraId="1A0894D2" w14:textId="77777777" w:rsidR="004437E0" w:rsidRDefault="004437E0" w:rsidP="004437E0">
      <w:pPr>
        <w:pStyle w:val="Heading2"/>
        <w:ind w:left="0"/>
      </w:pPr>
      <w:r>
        <w:t xml:space="preserve">Using the Template </w:t>
      </w:r>
    </w:p>
    <w:p w14:paraId="5641F0AA" w14:textId="77777777" w:rsidR="004437E0" w:rsidRDefault="004437E0" w:rsidP="004437E0">
      <w:pPr>
        <w:numPr>
          <w:ilvl w:val="0"/>
          <w:numId w:val="2"/>
        </w:numPr>
        <w:spacing w:after="0" w:line="240" w:lineRule="auto"/>
        <w:rPr>
          <w:rFonts w:cs="Arial"/>
          <w:szCs w:val="20"/>
        </w:rPr>
      </w:pPr>
      <w:r w:rsidRPr="001159B1">
        <w:rPr>
          <w:rFonts w:cs="Arial"/>
          <w:szCs w:val="20"/>
        </w:rPr>
        <w:t xml:space="preserve">Fill in the bracketed areas with your </w:t>
      </w:r>
      <w:r>
        <w:rPr>
          <w:rFonts w:cs="Arial"/>
          <w:szCs w:val="20"/>
        </w:rPr>
        <w:t>organization/</w:t>
      </w:r>
      <w:r w:rsidRPr="001159B1">
        <w:rPr>
          <w:rFonts w:cs="Arial"/>
          <w:szCs w:val="20"/>
        </w:rPr>
        <w:t>event</w:t>
      </w:r>
      <w:r>
        <w:rPr>
          <w:rFonts w:cs="Arial"/>
          <w:szCs w:val="20"/>
        </w:rPr>
        <w:t xml:space="preserve"> information</w:t>
      </w:r>
      <w:r w:rsidR="002D3694">
        <w:rPr>
          <w:rFonts w:cs="Arial"/>
          <w:szCs w:val="20"/>
        </w:rPr>
        <w:t>.</w:t>
      </w:r>
      <w:r>
        <w:rPr>
          <w:rFonts w:cs="Arial"/>
          <w:szCs w:val="20"/>
        </w:rPr>
        <w:br/>
      </w:r>
    </w:p>
    <w:p w14:paraId="3ABA8253" w14:textId="77777777" w:rsidR="004437E0" w:rsidRDefault="004437E0" w:rsidP="004437E0">
      <w:pPr>
        <w:numPr>
          <w:ilvl w:val="0"/>
          <w:numId w:val="2"/>
        </w:numPr>
        <w:spacing w:after="0" w:line="240" w:lineRule="auto"/>
        <w:rPr>
          <w:rFonts w:cs="Arial"/>
          <w:szCs w:val="20"/>
        </w:rPr>
      </w:pPr>
      <w:r>
        <w:rPr>
          <w:rFonts w:cs="Arial"/>
          <w:szCs w:val="20"/>
        </w:rPr>
        <w:t xml:space="preserve">Logo: </w:t>
      </w:r>
      <w:r w:rsidR="00164B3E">
        <w:rPr>
          <w:rFonts w:cs="Arial"/>
          <w:szCs w:val="20"/>
        </w:rPr>
        <w:t xml:space="preserve">We encourage you to </w:t>
      </w:r>
      <w:r w:rsidR="00A932CA">
        <w:rPr>
          <w:rFonts w:cs="Arial"/>
          <w:szCs w:val="20"/>
        </w:rPr>
        <w:t>use your</w:t>
      </w:r>
      <w:r w:rsidR="00E25C80">
        <w:rPr>
          <w:rFonts w:cs="Arial"/>
          <w:szCs w:val="20"/>
        </w:rPr>
        <w:t xml:space="preserve"> school’s logo and add the Virginia SRTS logo, if there is space. </w:t>
      </w:r>
    </w:p>
    <w:p w14:paraId="20267874" w14:textId="77777777" w:rsidR="004437E0" w:rsidRDefault="004437E0" w:rsidP="004437E0">
      <w:pPr>
        <w:spacing w:after="0" w:line="240" w:lineRule="auto"/>
        <w:rPr>
          <w:rFonts w:cs="Arial"/>
          <w:szCs w:val="20"/>
        </w:rPr>
      </w:pPr>
    </w:p>
    <w:p w14:paraId="7EE7CCDC" w14:textId="77777777" w:rsidR="004437E0" w:rsidRPr="004437E0" w:rsidRDefault="004437E0" w:rsidP="004437E0">
      <w:pPr>
        <w:numPr>
          <w:ilvl w:val="0"/>
          <w:numId w:val="2"/>
        </w:numPr>
        <w:spacing w:after="0" w:line="240" w:lineRule="auto"/>
        <w:rPr>
          <w:rFonts w:cs="Arial"/>
          <w:szCs w:val="20"/>
        </w:rPr>
      </w:pPr>
      <w:r w:rsidRPr="004437E0">
        <w:rPr>
          <w:rFonts w:cs="Arial"/>
          <w:szCs w:val="20"/>
        </w:rPr>
        <w:t>Contact Information: It is important to choose a point person for the news release who will be available both once the release is distributed and throughout the event.  Use the contact phone number that has the greatest likelihood of reaching the person.</w:t>
      </w:r>
      <w:r w:rsidRPr="004437E0">
        <w:rPr>
          <w:rFonts w:cs="Arial"/>
          <w:szCs w:val="20"/>
        </w:rPr>
        <w:br/>
      </w:r>
    </w:p>
    <w:p w14:paraId="1DAB0225" w14:textId="77777777" w:rsidR="004437E0" w:rsidRDefault="004437E0" w:rsidP="004437E0">
      <w:pPr>
        <w:numPr>
          <w:ilvl w:val="0"/>
          <w:numId w:val="2"/>
        </w:numPr>
        <w:spacing w:after="0" w:line="240" w:lineRule="auto"/>
        <w:rPr>
          <w:rFonts w:cs="Arial"/>
          <w:szCs w:val="20"/>
        </w:rPr>
      </w:pPr>
      <w:r>
        <w:rPr>
          <w:rFonts w:cs="Arial"/>
          <w:szCs w:val="20"/>
        </w:rPr>
        <w:t>Length: The ideal news release is no longer than one page in length.</w:t>
      </w:r>
      <w:r>
        <w:rPr>
          <w:rFonts w:cs="Arial"/>
          <w:szCs w:val="20"/>
        </w:rPr>
        <w:br/>
      </w:r>
    </w:p>
    <w:p w14:paraId="447E0069" w14:textId="4B617D1D" w:rsidR="004437E0" w:rsidRDefault="004437E0" w:rsidP="004437E0">
      <w:pPr>
        <w:numPr>
          <w:ilvl w:val="0"/>
          <w:numId w:val="2"/>
        </w:numPr>
        <w:spacing w:after="0" w:line="240" w:lineRule="auto"/>
        <w:rPr>
          <w:rFonts w:cs="Arial"/>
          <w:szCs w:val="20"/>
        </w:rPr>
      </w:pPr>
      <w:r>
        <w:rPr>
          <w:rFonts w:cs="Arial"/>
          <w:szCs w:val="20"/>
        </w:rPr>
        <w:t xml:space="preserve">Identify Media Contacts: </w:t>
      </w:r>
      <w:r w:rsidR="00235FAB">
        <w:rPr>
          <w:rFonts w:cs="Arial"/>
          <w:szCs w:val="20"/>
        </w:rPr>
        <w:t xml:space="preserve">Use these </w:t>
      </w:r>
      <w:hyperlink r:id="rId5" w:history="1">
        <w:r w:rsidR="00235FAB" w:rsidRPr="003835F2">
          <w:rPr>
            <w:rStyle w:val="Hyperlink"/>
            <w:rFonts w:cs="Arial"/>
            <w:szCs w:val="20"/>
          </w:rPr>
          <w:t>tips</w:t>
        </w:r>
      </w:hyperlink>
      <w:r w:rsidR="00235FAB">
        <w:rPr>
          <w:rFonts w:cs="Arial"/>
          <w:szCs w:val="20"/>
        </w:rPr>
        <w:t xml:space="preserve"> from the National Center for SRTS to </w:t>
      </w:r>
      <w:r w:rsidR="008A1286">
        <w:rPr>
          <w:rFonts w:cs="Arial"/>
          <w:szCs w:val="20"/>
        </w:rPr>
        <w:t>help identify local contacts</w:t>
      </w:r>
      <w:r w:rsidRPr="0099686B">
        <w:rPr>
          <w:rFonts w:cs="Arial"/>
          <w:szCs w:val="20"/>
        </w:rPr>
        <w:t>.</w:t>
      </w:r>
      <w:r w:rsidR="008A1286">
        <w:rPr>
          <w:rFonts w:cs="Arial"/>
          <w:szCs w:val="20"/>
        </w:rPr>
        <w:t xml:space="preserve"> </w:t>
      </w:r>
      <w:r>
        <w:rPr>
          <w:rFonts w:cs="Arial"/>
          <w:szCs w:val="20"/>
        </w:rPr>
        <w:br/>
      </w:r>
    </w:p>
    <w:p w14:paraId="30E2941D" w14:textId="77777777" w:rsidR="004437E0" w:rsidRDefault="004437E0" w:rsidP="004437E0">
      <w:pPr>
        <w:numPr>
          <w:ilvl w:val="0"/>
          <w:numId w:val="2"/>
        </w:numPr>
        <w:spacing w:after="0" w:line="240" w:lineRule="auto"/>
        <w:rPr>
          <w:rFonts w:cs="Arial"/>
          <w:szCs w:val="20"/>
        </w:rPr>
      </w:pPr>
      <w:r>
        <w:rPr>
          <w:rFonts w:cs="Arial"/>
          <w:szCs w:val="20"/>
        </w:rPr>
        <w:t xml:space="preserve">Distribution: </w:t>
      </w:r>
      <w:r w:rsidRPr="001159B1">
        <w:rPr>
          <w:rFonts w:cs="Arial"/>
          <w:szCs w:val="20"/>
        </w:rPr>
        <w:t>A few days or the day before the event, distribute the release to local media contacts (television, radio, and new</w:t>
      </w:r>
      <w:r>
        <w:rPr>
          <w:rFonts w:cs="Arial"/>
          <w:szCs w:val="20"/>
        </w:rPr>
        <w:t>spaper). Email, fax, mail</w:t>
      </w:r>
      <w:r w:rsidRPr="001159B1">
        <w:rPr>
          <w:rFonts w:cs="Arial"/>
          <w:szCs w:val="20"/>
        </w:rPr>
        <w:t xml:space="preserve"> and hand-delivery are all ways to distribute the release.</w:t>
      </w:r>
    </w:p>
    <w:p w14:paraId="7F58D973" w14:textId="77777777" w:rsidR="004437E0" w:rsidRDefault="004437E0" w:rsidP="004437E0">
      <w:pPr>
        <w:spacing w:after="0" w:line="240" w:lineRule="auto"/>
        <w:rPr>
          <w:rFonts w:cs="Arial"/>
          <w:szCs w:val="20"/>
        </w:rPr>
      </w:pPr>
    </w:p>
    <w:p w14:paraId="0E9B0478" w14:textId="7DBC60DA" w:rsidR="004437E0" w:rsidRPr="001159B1" w:rsidRDefault="004437E0" w:rsidP="004437E0">
      <w:pPr>
        <w:numPr>
          <w:ilvl w:val="0"/>
          <w:numId w:val="2"/>
        </w:numPr>
        <w:spacing w:after="0" w:line="240" w:lineRule="auto"/>
        <w:rPr>
          <w:rFonts w:cs="Arial"/>
          <w:szCs w:val="20"/>
        </w:rPr>
      </w:pPr>
      <w:r>
        <w:rPr>
          <w:rFonts w:cs="Arial"/>
          <w:szCs w:val="20"/>
        </w:rPr>
        <w:t xml:space="preserve">Materials: </w:t>
      </w:r>
      <w:r w:rsidRPr="001159B1">
        <w:rPr>
          <w:rFonts w:cs="Arial"/>
          <w:szCs w:val="20"/>
        </w:rPr>
        <w:t>Have copies of the news release available at the event.</w:t>
      </w:r>
      <w:r>
        <w:rPr>
          <w:rFonts w:cs="Arial"/>
          <w:szCs w:val="20"/>
        </w:rPr>
        <w:t xml:space="preserve"> </w:t>
      </w:r>
      <w:r w:rsidR="00E4319F">
        <w:rPr>
          <w:rFonts w:cs="Arial"/>
          <w:szCs w:val="20"/>
        </w:rPr>
        <w:t>You</w:t>
      </w:r>
      <w:r>
        <w:rPr>
          <w:rFonts w:cs="Arial"/>
          <w:szCs w:val="20"/>
        </w:rPr>
        <w:t xml:space="preserve"> may also</w:t>
      </w:r>
      <w:r w:rsidR="00E4319F">
        <w:rPr>
          <w:rFonts w:cs="Arial"/>
          <w:szCs w:val="20"/>
        </w:rPr>
        <w:t xml:space="preserve"> want to</w:t>
      </w:r>
      <w:r>
        <w:rPr>
          <w:rFonts w:cs="Arial"/>
          <w:szCs w:val="20"/>
        </w:rPr>
        <w:t xml:space="preserve"> compile a press kit, includ</w:t>
      </w:r>
      <w:r w:rsidRPr="005C46A5">
        <w:rPr>
          <w:rFonts w:cs="Arial"/>
          <w:szCs w:val="20"/>
        </w:rPr>
        <w:t xml:space="preserve">ing </w:t>
      </w:r>
      <w:r w:rsidRPr="005C46A5">
        <w:rPr>
          <w:rStyle w:val="Strong"/>
          <w:b w:val="0"/>
        </w:rPr>
        <w:t>fact sheets, backgrounders</w:t>
      </w:r>
      <w:r>
        <w:rPr>
          <w:rStyle w:val="Strong"/>
          <w:b w:val="0"/>
        </w:rPr>
        <w:t xml:space="preserve"> and biographies. </w:t>
      </w:r>
      <w:r w:rsidR="004D06F9">
        <w:rPr>
          <w:rStyle w:val="Strong"/>
          <w:b w:val="0"/>
        </w:rPr>
        <w:t xml:space="preserve">Find example press kit materials from the California Safe Routes to School Technical Assistance Resource Center’s </w:t>
      </w:r>
      <w:hyperlink r:id="rId6" w:history="1">
        <w:r w:rsidR="004D06F9" w:rsidRPr="004D06F9">
          <w:rPr>
            <w:rStyle w:val="Hyperlink"/>
          </w:rPr>
          <w:t>website</w:t>
        </w:r>
      </w:hyperlink>
      <w:r w:rsidR="004D06F9">
        <w:rPr>
          <w:rStyle w:val="Strong"/>
          <w:b w:val="0"/>
        </w:rPr>
        <w:t>.</w:t>
      </w:r>
    </w:p>
    <w:p w14:paraId="6C073473" w14:textId="77777777" w:rsidR="004437E0" w:rsidRPr="001159B1" w:rsidRDefault="004437E0" w:rsidP="004437E0">
      <w:pPr>
        <w:ind w:left="360"/>
        <w:rPr>
          <w:rFonts w:cs="Arial"/>
          <w:szCs w:val="20"/>
        </w:rPr>
      </w:pPr>
    </w:p>
    <w:p w14:paraId="6B741D34" w14:textId="77777777" w:rsidR="004437E0" w:rsidRPr="001159B1" w:rsidRDefault="004437E0" w:rsidP="004437E0">
      <w:pPr>
        <w:pStyle w:val="Header"/>
        <w:tabs>
          <w:tab w:val="clear" w:pos="4320"/>
          <w:tab w:val="clear" w:pos="8640"/>
        </w:tabs>
        <w:rPr>
          <w:rFonts w:cs="Arial"/>
          <w:szCs w:val="20"/>
          <w:lang w:val="en-CA"/>
        </w:rPr>
      </w:pPr>
    </w:p>
    <w:p w14:paraId="609156CA" w14:textId="77777777" w:rsidR="004437E0" w:rsidRPr="001159B1" w:rsidRDefault="004437E0" w:rsidP="004437E0">
      <w:pPr>
        <w:pStyle w:val="Header"/>
        <w:tabs>
          <w:tab w:val="clear" w:pos="4320"/>
          <w:tab w:val="clear" w:pos="8640"/>
        </w:tabs>
        <w:rPr>
          <w:rFonts w:cs="Arial"/>
          <w:szCs w:val="20"/>
          <w:lang w:val="en-CA"/>
        </w:rPr>
      </w:pPr>
    </w:p>
    <w:p w14:paraId="42BB69CF" w14:textId="77777777" w:rsidR="004437E0" w:rsidRPr="001159B1" w:rsidRDefault="004437E0" w:rsidP="004437E0">
      <w:pPr>
        <w:pStyle w:val="Header"/>
        <w:tabs>
          <w:tab w:val="clear" w:pos="4320"/>
          <w:tab w:val="clear" w:pos="8640"/>
        </w:tabs>
        <w:jc w:val="center"/>
        <w:rPr>
          <w:rFonts w:cs="Arial"/>
          <w:b/>
          <w:szCs w:val="20"/>
          <w:lang w:val="en-CA"/>
        </w:rPr>
      </w:pPr>
      <w:r w:rsidRPr="001159B1">
        <w:rPr>
          <w:rFonts w:cs="Arial"/>
          <w:b/>
          <w:szCs w:val="20"/>
          <w:lang w:val="en-CA"/>
        </w:rPr>
        <w:t xml:space="preserve">Scroll down </w:t>
      </w:r>
      <w:r w:rsidR="00CA718F">
        <w:rPr>
          <w:rFonts w:cs="Arial"/>
          <w:b/>
          <w:szCs w:val="20"/>
          <w:lang w:val="en-CA"/>
        </w:rPr>
        <w:t xml:space="preserve">one </w:t>
      </w:r>
      <w:r w:rsidRPr="001159B1">
        <w:rPr>
          <w:rFonts w:cs="Arial"/>
          <w:b/>
          <w:szCs w:val="20"/>
          <w:lang w:val="en-CA"/>
        </w:rPr>
        <w:t>page</w:t>
      </w:r>
      <w:r w:rsidR="00CA718F">
        <w:rPr>
          <w:rFonts w:cs="Arial"/>
          <w:b/>
          <w:szCs w:val="20"/>
          <w:lang w:val="en-CA"/>
        </w:rPr>
        <w:t xml:space="preserve"> </w:t>
      </w:r>
      <w:r w:rsidRPr="001159B1">
        <w:rPr>
          <w:rFonts w:cs="Arial"/>
          <w:b/>
          <w:szCs w:val="20"/>
          <w:lang w:val="en-CA"/>
        </w:rPr>
        <w:t>for the news release.</w:t>
      </w:r>
    </w:p>
    <w:p w14:paraId="2AD70FA7" w14:textId="77777777" w:rsidR="00AB2805" w:rsidRPr="00D07455" w:rsidRDefault="001F6D2C" w:rsidP="007653A0">
      <w:pPr>
        <w:spacing w:after="0" w:line="240" w:lineRule="auto"/>
        <w:ind w:left="0"/>
        <w:rPr>
          <w:sz w:val="24"/>
          <w:szCs w:val="24"/>
        </w:rPr>
      </w:pPr>
      <w:r>
        <w:rPr>
          <w:noProof/>
        </w:rPr>
        <w:drawing>
          <wp:anchor distT="0" distB="0" distL="114300" distR="114300" simplePos="0" relativeHeight="251657216" behindDoc="1" locked="0" layoutInCell="1" allowOverlap="1" wp14:anchorId="4215D117" wp14:editId="5A0346D5">
            <wp:simplePos x="0" y="0"/>
            <wp:positionH relativeFrom="column">
              <wp:posOffset>2667000</wp:posOffset>
            </wp:positionH>
            <wp:positionV relativeFrom="paragraph">
              <wp:posOffset>34290</wp:posOffset>
            </wp:positionV>
            <wp:extent cx="466725" cy="466725"/>
            <wp:effectExtent l="0" t="0" r="9525" b="9525"/>
            <wp:wrapTight wrapText="bothSides">
              <wp:wrapPolygon edited="0">
                <wp:start x="5290" y="2645"/>
                <wp:lineTo x="882" y="7053"/>
                <wp:lineTo x="882" y="14988"/>
                <wp:lineTo x="4408" y="18514"/>
                <wp:lineTo x="6171" y="21159"/>
                <wp:lineTo x="15869" y="21159"/>
                <wp:lineTo x="21159" y="15869"/>
                <wp:lineTo x="21159" y="7053"/>
                <wp:lineTo x="15869" y="2645"/>
                <wp:lineTo x="5290" y="2645"/>
              </wp:wrapPolygon>
            </wp:wrapTight>
            <wp:docPr id="2" name="Picture 2" descr="MCj043267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267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437E0">
        <w:br w:type="page"/>
      </w:r>
      <w:r>
        <w:rPr>
          <w:noProof/>
        </w:rPr>
        <w:lastRenderedPageBreak/>
        <w:drawing>
          <wp:anchor distT="0" distB="0" distL="114300" distR="114300" simplePos="0" relativeHeight="251658240" behindDoc="1" locked="0" layoutInCell="1" allowOverlap="1" wp14:anchorId="4AC12D4C" wp14:editId="6FF3A73B">
            <wp:simplePos x="0" y="0"/>
            <wp:positionH relativeFrom="column">
              <wp:posOffset>5043170</wp:posOffset>
            </wp:positionH>
            <wp:positionV relativeFrom="paragraph">
              <wp:posOffset>0</wp:posOffset>
            </wp:positionV>
            <wp:extent cx="1295400" cy="1362075"/>
            <wp:effectExtent l="0" t="0" r="0" b="9525"/>
            <wp:wrapTight wrapText="bothSides">
              <wp:wrapPolygon edited="0">
                <wp:start x="0" y="0"/>
                <wp:lineTo x="0" y="21449"/>
                <wp:lineTo x="21282" y="21449"/>
                <wp:lineTo x="21282" y="0"/>
                <wp:lineTo x="0" y="0"/>
              </wp:wrapPolygon>
            </wp:wrapTight>
            <wp:docPr id="5" name="Picture 5" descr="VA-SRTS_logo_rgb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SRTS_logo_rgb_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20B28" w:rsidRPr="00D07455">
        <w:rPr>
          <w:b/>
          <w:sz w:val="24"/>
          <w:szCs w:val="24"/>
        </w:rPr>
        <w:t>For immediate Release</w:t>
      </w:r>
    </w:p>
    <w:p w14:paraId="17805143" w14:textId="77777777" w:rsidR="00AB2805" w:rsidRPr="006D3B72" w:rsidRDefault="00AB2805" w:rsidP="00AB2805">
      <w:pPr>
        <w:spacing w:after="0" w:line="240" w:lineRule="auto"/>
        <w:ind w:left="0"/>
        <w:rPr>
          <w:color w:val="548DD4"/>
          <w:sz w:val="24"/>
          <w:szCs w:val="24"/>
        </w:rPr>
      </w:pPr>
      <w:r w:rsidRPr="006D3B72">
        <w:rPr>
          <w:color w:val="548DD4"/>
          <w:sz w:val="24"/>
          <w:szCs w:val="24"/>
        </w:rPr>
        <w:t>[Release date]</w:t>
      </w:r>
    </w:p>
    <w:p w14:paraId="30BA37C8" w14:textId="77777777" w:rsidR="00AB2805" w:rsidRPr="00D07455" w:rsidRDefault="00AB2805" w:rsidP="00720B28">
      <w:pPr>
        <w:spacing w:after="0" w:line="240" w:lineRule="auto"/>
        <w:ind w:left="0"/>
        <w:rPr>
          <w:sz w:val="24"/>
          <w:szCs w:val="24"/>
        </w:rPr>
      </w:pPr>
    </w:p>
    <w:p w14:paraId="72FAAF39" w14:textId="77777777" w:rsidR="00AB2805" w:rsidRPr="00D07455" w:rsidRDefault="00720B28" w:rsidP="00720B28">
      <w:pPr>
        <w:spacing w:after="0" w:line="240" w:lineRule="auto"/>
        <w:ind w:left="0"/>
        <w:rPr>
          <w:b/>
          <w:sz w:val="24"/>
          <w:szCs w:val="24"/>
        </w:rPr>
      </w:pPr>
      <w:r w:rsidRPr="00D07455">
        <w:rPr>
          <w:b/>
          <w:sz w:val="24"/>
          <w:szCs w:val="24"/>
        </w:rPr>
        <w:t xml:space="preserve">Contact: </w:t>
      </w:r>
    </w:p>
    <w:p w14:paraId="1621070F" w14:textId="77777777" w:rsidR="00913652" w:rsidRPr="006D3B72" w:rsidRDefault="00720B28" w:rsidP="00720B28">
      <w:pPr>
        <w:spacing w:after="0" w:line="240" w:lineRule="auto"/>
        <w:ind w:left="0"/>
        <w:rPr>
          <w:color w:val="548DD4"/>
          <w:sz w:val="24"/>
          <w:szCs w:val="24"/>
        </w:rPr>
      </w:pPr>
      <w:r w:rsidRPr="006D3B72">
        <w:rPr>
          <w:color w:val="548DD4"/>
          <w:sz w:val="24"/>
          <w:szCs w:val="24"/>
        </w:rPr>
        <w:t>[Name, number and email]</w:t>
      </w:r>
    </w:p>
    <w:p w14:paraId="0C188CEA" w14:textId="77777777" w:rsidR="00720B28" w:rsidRDefault="00720B28" w:rsidP="00720B28">
      <w:pPr>
        <w:spacing w:after="0" w:line="240" w:lineRule="auto"/>
        <w:ind w:left="0"/>
      </w:pPr>
    </w:p>
    <w:p w14:paraId="24E2A4E8" w14:textId="77777777" w:rsidR="008B4799" w:rsidRDefault="008B4799" w:rsidP="00720B28">
      <w:pPr>
        <w:spacing w:after="0" w:line="240" w:lineRule="auto"/>
        <w:ind w:left="0"/>
      </w:pPr>
    </w:p>
    <w:p w14:paraId="25DD1F17" w14:textId="77777777" w:rsidR="008B4799" w:rsidRDefault="008B4799" w:rsidP="00720B28">
      <w:pPr>
        <w:spacing w:after="0" w:line="240" w:lineRule="auto"/>
        <w:ind w:left="0"/>
      </w:pPr>
    </w:p>
    <w:p w14:paraId="2EFE81C9" w14:textId="77777777" w:rsidR="00720B28" w:rsidRDefault="00720B28" w:rsidP="00720B28">
      <w:pPr>
        <w:spacing w:after="0" w:line="240" w:lineRule="auto"/>
        <w:ind w:left="0"/>
      </w:pPr>
    </w:p>
    <w:p w14:paraId="74C5B9FB" w14:textId="41C05912" w:rsidR="00913652" w:rsidRPr="00D07455" w:rsidRDefault="00913652" w:rsidP="00D07455">
      <w:pPr>
        <w:ind w:left="0"/>
        <w:jc w:val="center"/>
        <w:rPr>
          <w:rFonts w:ascii="Arial Black" w:hAnsi="Arial Black"/>
          <w:b/>
          <w:sz w:val="24"/>
          <w:szCs w:val="24"/>
        </w:rPr>
      </w:pPr>
      <w:r w:rsidRPr="006D3B72">
        <w:rPr>
          <w:rFonts w:ascii="Arial Black" w:hAnsi="Arial Black"/>
          <w:b/>
          <w:color w:val="548DD4"/>
          <w:sz w:val="24"/>
          <w:szCs w:val="24"/>
        </w:rPr>
        <w:t>[City, County, area]</w:t>
      </w:r>
      <w:r w:rsidRPr="00D07455">
        <w:rPr>
          <w:rFonts w:ascii="Arial Black" w:hAnsi="Arial Black"/>
          <w:b/>
          <w:sz w:val="24"/>
          <w:szCs w:val="24"/>
        </w:rPr>
        <w:t xml:space="preserve"> </w:t>
      </w:r>
      <w:r w:rsidR="00E4319F">
        <w:rPr>
          <w:rFonts w:ascii="Arial Black" w:hAnsi="Arial Black"/>
          <w:b/>
          <w:sz w:val="24"/>
          <w:szCs w:val="24"/>
        </w:rPr>
        <w:t>S</w:t>
      </w:r>
      <w:r w:rsidR="00E4319F" w:rsidRPr="00D07455">
        <w:rPr>
          <w:rFonts w:ascii="Arial Black" w:hAnsi="Arial Black"/>
          <w:b/>
          <w:sz w:val="24"/>
          <w:szCs w:val="24"/>
        </w:rPr>
        <w:t>chool</w:t>
      </w:r>
      <w:r w:rsidRPr="006D3B72">
        <w:rPr>
          <w:rFonts w:ascii="Arial Black" w:hAnsi="Arial Black"/>
          <w:b/>
          <w:color w:val="548DD4"/>
          <w:sz w:val="24"/>
          <w:szCs w:val="24"/>
        </w:rPr>
        <w:t>(s)</w:t>
      </w:r>
      <w:r w:rsidRPr="00D07455">
        <w:rPr>
          <w:rFonts w:ascii="Arial Black" w:hAnsi="Arial Black"/>
          <w:b/>
          <w:sz w:val="24"/>
          <w:szCs w:val="24"/>
        </w:rPr>
        <w:t xml:space="preserve"> </w:t>
      </w:r>
      <w:r w:rsidR="00021554">
        <w:rPr>
          <w:rFonts w:ascii="Arial Black" w:hAnsi="Arial Black"/>
          <w:b/>
          <w:sz w:val="24"/>
          <w:szCs w:val="24"/>
        </w:rPr>
        <w:t xml:space="preserve">will Participate in </w:t>
      </w:r>
      <w:r w:rsidR="00021554" w:rsidRPr="00021554">
        <w:rPr>
          <w:rFonts w:ascii="Arial Black" w:hAnsi="Arial Black"/>
          <w:b/>
          <w:color w:val="548DD4"/>
          <w:sz w:val="24"/>
          <w:szCs w:val="24"/>
        </w:rPr>
        <w:t xml:space="preserve">[Safe Routes Event, </w:t>
      </w:r>
      <w:proofErr w:type="gramStart"/>
      <w:r w:rsidR="00021554" w:rsidRPr="00021554">
        <w:rPr>
          <w:rFonts w:ascii="Arial Black" w:hAnsi="Arial Black"/>
          <w:b/>
          <w:color w:val="548DD4"/>
          <w:sz w:val="24"/>
          <w:szCs w:val="24"/>
        </w:rPr>
        <w:t>e.g.</w:t>
      </w:r>
      <w:proofErr w:type="gramEnd"/>
      <w:r w:rsidR="00021554" w:rsidRPr="00021554">
        <w:rPr>
          <w:rFonts w:ascii="Arial Black" w:hAnsi="Arial Black"/>
          <w:b/>
          <w:color w:val="548DD4"/>
          <w:sz w:val="24"/>
          <w:szCs w:val="24"/>
        </w:rPr>
        <w:t xml:space="preserve"> </w:t>
      </w:r>
      <w:r w:rsidR="002D3694">
        <w:rPr>
          <w:rFonts w:ascii="Arial Black" w:hAnsi="Arial Black"/>
          <w:b/>
          <w:color w:val="548DD4"/>
          <w:sz w:val="24"/>
          <w:szCs w:val="24"/>
        </w:rPr>
        <w:t>Crossing Guard Appreciation</w:t>
      </w:r>
      <w:r w:rsidR="00021554" w:rsidRPr="00021554">
        <w:rPr>
          <w:rFonts w:ascii="Arial Black" w:hAnsi="Arial Black"/>
          <w:b/>
          <w:color w:val="548DD4"/>
          <w:sz w:val="24"/>
          <w:szCs w:val="24"/>
        </w:rPr>
        <w:t xml:space="preserve"> Day]</w:t>
      </w:r>
      <w:r w:rsidR="00021554">
        <w:rPr>
          <w:rFonts w:ascii="Arial Black" w:hAnsi="Arial Black"/>
          <w:b/>
          <w:sz w:val="24"/>
          <w:szCs w:val="24"/>
        </w:rPr>
        <w:t xml:space="preserve"> on </w:t>
      </w:r>
      <w:r w:rsidR="00021554" w:rsidRPr="00021554">
        <w:rPr>
          <w:rFonts w:ascii="Arial Black" w:hAnsi="Arial Black"/>
          <w:b/>
          <w:color w:val="548DD4"/>
          <w:sz w:val="24"/>
          <w:szCs w:val="24"/>
        </w:rPr>
        <w:t>[</w:t>
      </w:r>
      <w:r w:rsidR="002D3694">
        <w:rPr>
          <w:rFonts w:ascii="Arial Black" w:hAnsi="Arial Black"/>
          <w:b/>
          <w:color w:val="548DD4"/>
          <w:sz w:val="24"/>
          <w:szCs w:val="24"/>
        </w:rPr>
        <w:t xml:space="preserve">February </w:t>
      </w:r>
      <w:r w:rsidR="008B4666">
        <w:rPr>
          <w:rFonts w:ascii="Arial Black" w:hAnsi="Arial Black"/>
          <w:b/>
          <w:color w:val="548DD4"/>
          <w:sz w:val="24"/>
          <w:szCs w:val="24"/>
        </w:rPr>
        <w:t>7</w:t>
      </w:r>
      <w:r w:rsidR="00E42E6A">
        <w:rPr>
          <w:rFonts w:ascii="Arial Black" w:hAnsi="Arial Black"/>
          <w:b/>
          <w:color w:val="548DD4"/>
          <w:sz w:val="24"/>
          <w:szCs w:val="24"/>
        </w:rPr>
        <w:t>, 20</w:t>
      </w:r>
      <w:r w:rsidR="000D311D">
        <w:rPr>
          <w:rFonts w:ascii="Arial Black" w:hAnsi="Arial Black"/>
          <w:b/>
          <w:color w:val="548DD4"/>
          <w:sz w:val="24"/>
          <w:szCs w:val="24"/>
        </w:rPr>
        <w:t>2</w:t>
      </w:r>
      <w:r w:rsidR="008B4666">
        <w:rPr>
          <w:rFonts w:ascii="Arial Black" w:hAnsi="Arial Black"/>
          <w:b/>
          <w:color w:val="548DD4"/>
          <w:sz w:val="24"/>
          <w:szCs w:val="24"/>
        </w:rPr>
        <w:t>4</w:t>
      </w:r>
      <w:r w:rsidR="00021554" w:rsidRPr="00021554">
        <w:rPr>
          <w:rFonts w:ascii="Arial Black" w:hAnsi="Arial Black"/>
          <w:b/>
          <w:color w:val="548DD4"/>
          <w:sz w:val="24"/>
          <w:szCs w:val="24"/>
        </w:rPr>
        <w:t>]</w:t>
      </w:r>
    </w:p>
    <w:p w14:paraId="607CDAB4" w14:textId="26F42785" w:rsidR="007517F0" w:rsidRDefault="00913652" w:rsidP="0053162C">
      <w:pPr>
        <w:ind w:left="0"/>
      </w:pPr>
      <w:r w:rsidRPr="006D3B72">
        <w:rPr>
          <w:color w:val="548DD4"/>
        </w:rPr>
        <w:t xml:space="preserve">[City, </w:t>
      </w:r>
      <w:proofErr w:type="gramStart"/>
      <w:r w:rsidRPr="006D3B72">
        <w:rPr>
          <w:color w:val="548DD4"/>
        </w:rPr>
        <w:t>State]</w:t>
      </w:r>
      <w:r>
        <w:t xml:space="preserve">  --</w:t>
      </w:r>
      <w:proofErr w:type="gramEnd"/>
      <w:r>
        <w:t xml:space="preserve"> </w:t>
      </w:r>
      <w:r w:rsidRPr="006D3B72">
        <w:rPr>
          <w:color w:val="548DD4"/>
        </w:rPr>
        <w:t>[Name of School, participating organizations, etc.]</w:t>
      </w:r>
      <w:r>
        <w:t xml:space="preserve"> in </w:t>
      </w:r>
      <w:r w:rsidRPr="006D3B72">
        <w:rPr>
          <w:color w:val="548DD4"/>
        </w:rPr>
        <w:t>[city or county]</w:t>
      </w:r>
      <w:r>
        <w:t xml:space="preserve"> </w:t>
      </w:r>
      <w:r w:rsidR="007517F0">
        <w:t xml:space="preserve">will </w:t>
      </w:r>
      <w:r w:rsidR="00781C4F">
        <w:t xml:space="preserve">join children and adults across Virginia by </w:t>
      </w:r>
      <w:r w:rsidR="007517F0">
        <w:t xml:space="preserve">participating in </w:t>
      </w:r>
      <w:r w:rsidR="00021554" w:rsidRPr="00021554">
        <w:rPr>
          <w:color w:val="548DD4"/>
        </w:rPr>
        <w:t>[</w:t>
      </w:r>
      <w:r w:rsidR="002D3694">
        <w:rPr>
          <w:color w:val="548DD4"/>
        </w:rPr>
        <w:t>Crossing Guard Appreciation Day</w:t>
      </w:r>
      <w:r w:rsidR="00021554" w:rsidRPr="00021554">
        <w:rPr>
          <w:color w:val="548DD4"/>
        </w:rPr>
        <w:t>]</w:t>
      </w:r>
      <w:r w:rsidR="007517F0">
        <w:t xml:space="preserve"> on </w:t>
      </w:r>
      <w:r w:rsidR="00021554" w:rsidRPr="00021554">
        <w:rPr>
          <w:color w:val="548DD4"/>
        </w:rPr>
        <w:t>[</w:t>
      </w:r>
      <w:r w:rsidR="002D3694">
        <w:rPr>
          <w:color w:val="548DD4"/>
        </w:rPr>
        <w:t xml:space="preserve">February </w:t>
      </w:r>
      <w:r w:rsidR="008B4666">
        <w:rPr>
          <w:color w:val="548DD4"/>
        </w:rPr>
        <w:t>7</w:t>
      </w:r>
      <w:r w:rsidR="002D3694">
        <w:rPr>
          <w:color w:val="548DD4"/>
        </w:rPr>
        <w:t>, 20</w:t>
      </w:r>
      <w:r w:rsidR="00433801">
        <w:rPr>
          <w:color w:val="548DD4"/>
        </w:rPr>
        <w:t>2</w:t>
      </w:r>
      <w:r w:rsidR="008B4666">
        <w:rPr>
          <w:color w:val="548DD4"/>
        </w:rPr>
        <w:t>4</w:t>
      </w:r>
      <w:r w:rsidR="00021554" w:rsidRPr="00021554">
        <w:rPr>
          <w:color w:val="548DD4"/>
        </w:rPr>
        <w:t>]</w:t>
      </w:r>
      <w:r w:rsidR="007517F0" w:rsidRPr="00021554">
        <w:t>.</w:t>
      </w:r>
      <w:r w:rsidR="007517F0">
        <w:t xml:space="preserve">  </w:t>
      </w:r>
      <w:r>
        <w:t xml:space="preserve">Approximately </w:t>
      </w:r>
      <w:r w:rsidRPr="006D3B72">
        <w:rPr>
          <w:color w:val="548DD4"/>
        </w:rPr>
        <w:t>[number]</w:t>
      </w:r>
      <w:r>
        <w:t xml:space="preserve"> of s</w:t>
      </w:r>
      <w:r w:rsidR="00BC3166">
        <w:t>tudents and their families</w:t>
      </w:r>
      <w:r>
        <w:t xml:space="preserve">, along with </w:t>
      </w:r>
      <w:r w:rsidRPr="006D3B72">
        <w:rPr>
          <w:color w:val="548DD4"/>
        </w:rPr>
        <w:t xml:space="preserve">[teachers] [and names of local officials, community organizations, </w:t>
      </w:r>
      <w:proofErr w:type="spellStart"/>
      <w:r w:rsidRPr="006D3B72">
        <w:rPr>
          <w:color w:val="548DD4"/>
        </w:rPr>
        <w:t>etc</w:t>
      </w:r>
      <w:proofErr w:type="spellEnd"/>
      <w:r w:rsidRPr="006D3B72">
        <w:rPr>
          <w:color w:val="548DD4"/>
        </w:rPr>
        <w:t>]</w:t>
      </w:r>
      <w:r>
        <w:t xml:space="preserve"> </w:t>
      </w:r>
      <w:r w:rsidR="00BC3166">
        <w:t xml:space="preserve">will </w:t>
      </w:r>
      <w:r w:rsidR="002D3694">
        <w:t>thank their crossing guard</w:t>
      </w:r>
      <w:r w:rsidR="007517F0">
        <w:t xml:space="preserve"> at school by </w:t>
      </w:r>
      <w:r w:rsidR="002D3694" w:rsidRPr="002D3694">
        <w:rPr>
          <w:color w:val="4F81BD" w:themeColor="accent1"/>
        </w:rPr>
        <w:t>[description of event]</w:t>
      </w:r>
      <w:r w:rsidRPr="006D3B72">
        <w:rPr>
          <w:color w:val="548DD4"/>
        </w:rPr>
        <w:t>.</w:t>
      </w:r>
      <w:r w:rsidR="00BC3166">
        <w:t xml:space="preserve"> </w:t>
      </w:r>
    </w:p>
    <w:p w14:paraId="30DF036F" w14:textId="77777777" w:rsidR="00AC04F1" w:rsidRPr="006D3B72" w:rsidRDefault="00913652" w:rsidP="00AC04F1">
      <w:pPr>
        <w:ind w:left="0"/>
        <w:rPr>
          <w:color w:val="548DD4"/>
        </w:rPr>
      </w:pPr>
      <w:r w:rsidRPr="006D3B72">
        <w:rPr>
          <w:color w:val="548DD4"/>
        </w:rPr>
        <w:t>[Name of school]</w:t>
      </w:r>
      <w:r>
        <w:t xml:space="preserve"> </w:t>
      </w:r>
      <w:r w:rsidR="002F7B16">
        <w:t xml:space="preserve">is one of </w:t>
      </w:r>
      <w:r w:rsidR="002F7B16" w:rsidRPr="002F7B16">
        <w:rPr>
          <w:color w:val="548DD4"/>
        </w:rPr>
        <w:t>[</w:t>
      </w:r>
      <w:r w:rsidR="002D3694">
        <w:rPr>
          <w:color w:val="548DD4"/>
        </w:rPr>
        <w:t>dozens of</w:t>
      </w:r>
      <w:r w:rsidR="002F7B16" w:rsidRPr="002F7B16">
        <w:rPr>
          <w:color w:val="548DD4"/>
        </w:rPr>
        <w:t>]</w:t>
      </w:r>
      <w:r>
        <w:t xml:space="preserve"> </w:t>
      </w:r>
      <w:r w:rsidR="00E25C80">
        <w:t>Virginia</w:t>
      </w:r>
      <w:r>
        <w:t xml:space="preserve"> schools </w:t>
      </w:r>
      <w:r w:rsidR="00164B3E">
        <w:t xml:space="preserve">across the state </w:t>
      </w:r>
      <w:r w:rsidR="002D3694">
        <w:t xml:space="preserve">that participates in national and statewide Safe Routes to School </w:t>
      </w:r>
      <w:r w:rsidR="002F7B16">
        <w:t xml:space="preserve">events.  </w:t>
      </w:r>
      <w:r w:rsidR="00021554" w:rsidRPr="00021554">
        <w:rPr>
          <w:color w:val="548DD4"/>
        </w:rPr>
        <w:t>[</w:t>
      </w:r>
      <w:r w:rsidR="002D3694">
        <w:rPr>
          <w:color w:val="548DD4"/>
        </w:rPr>
        <w:t>Crossing Guard Appreciation Day</w:t>
      </w:r>
      <w:r w:rsidR="00021554" w:rsidRPr="00021554">
        <w:rPr>
          <w:color w:val="548DD4"/>
        </w:rPr>
        <w:t>]</w:t>
      </w:r>
      <w:r w:rsidR="00021554">
        <w:rPr>
          <w:color w:val="548DD4"/>
        </w:rPr>
        <w:t xml:space="preserve"> </w:t>
      </w:r>
      <w:r w:rsidR="002D3694" w:rsidRPr="002D3694">
        <w:t xml:space="preserve">is a Virginia statewide event </w:t>
      </w:r>
      <w:r>
        <w:t xml:space="preserve">held each </w:t>
      </w:r>
      <w:r w:rsidR="00021554" w:rsidRPr="00021554">
        <w:rPr>
          <w:color w:val="548DD4"/>
        </w:rPr>
        <w:t>[</w:t>
      </w:r>
      <w:r w:rsidR="002D3694">
        <w:rPr>
          <w:color w:val="548DD4"/>
        </w:rPr>
        <w:t>February</w:t>
      </w:r>
      <w:r w:rsidR="00021554" w:rsidRPr="00021554">
        <w:rPr>
          <w:color w:val="548DD4"/>
        </w:rPr>
        <w:t>]</w:t>
      </w:r>
      <w:r w:rsidR="00E25C80">
        <w:t xml:space="preserve"> designed to </w:t>
      </w:r>
      <w:r w:rsidR="00E25C80" w:rsidRPr="00B920D7">
        <w:t xml:space="preserve">create awareness of </w:t>
      </w:r>
      <w:r w:rsidR="002D3694">
        <w:t xml:space="preserve">the important role crossing guards have in enabling students to safely walk and bike to </w:t>
      </w:r>
      <w:r w:rsidR="00E25C80" w:rsidRPr="00B920D7">
        <w:t>school</w:t>
      </w:r>
      <w:r w:rsidRPr="006D3B72">
        <w:rPr>
          <w:color w:val="548DD4"/>
        </w:rPr>
        <w:t xml:space="preserve">.  </w:t>
      </w:r>
      <w:r w:rsidR="00AC04F1" w:rsidRPr="006D3B72">
        <w:rPr>
          <w:color w:val="548DD4"/>
        </w:rPr>
        <w:t>“</w:t>
      </w:r>
      <w:r w:rsidR="00E25C80" w:rsidRPr="006D3B72">
        <w:rPr>
          <w:color w:val="548DD4"/>
        </w:rPr>
        <w:t>[quote from school principal, mayor, city council member, SRTS champion, etc.]</w:t>
      </w:r>
      <w:r w:rsidR="00AC04F1" w:rsidRPr="006D3B72">
        <w:rPr>
          <w:i/>
          <w:color w:val="548DD4"/>
        </w:rPr>
        <w:t>”</w:t>
      </w:r>
    </w:p>
    <w:p w14:paraId="76937D35" w14:textId="77777777" w:rsidR="00E25C80" w:rsidRDefault="00913652" w:rsidP="00AC04F1">
      <w:pPr>
        <w:ind w:left="0"/>
      </w:pPr>
      <w:r w:rsidRPr="006D3B72">
        <w:rPr>
          <w:color w:val="548DD4"/>
        </w:rPr>
        <w:t>[Name of school]</w:t>
      </w:r>
      <w:r>
        <w:t xml:space="preserve"> </w:t>
      </w:r>
      <w:r w:rsidR="00E25C80">
        <w:t xml:space="preserve">has participated in </w:t>
      </w:r>
      <w:r w:rsidR="00021554" w:rsidRPr="00021554">
        <w:rPr>
          <w:color w:val="548DD4"/>
        </w:rPr>
        <w:t>[</w:t>
      </w:r>
      <w:r w:rsidR="002D3694">
        <w:rPr>
          <w:color w:val="548DD4"/>
        </w:rPr>
        <w:t>Crossing Guard Appreciation Day</w:t>
      </w:r>
      <w:r w:rsidR="00021554" w:rsidRPr="00021554">
        <w:rPr>
          <w:color w:val="548DD4"/>
        </w:rPr>
        <w:t>]</w:t>
      </w:r>
      <w:r w:rsidR="00021554">
        <w:rPr>
          <w:color w:val="548DD4"/>
        </w:rPr>
        <w:t xml:space="preserve"> </w:t>
      </w:r>
      <w:r w:rsidR="00E25C80">
        <w:t xml:space="preserve">for the past </w:t>
      </w:r>
      <w:r w:rsidR="00E25C80" w:rsidRPr="006D3B72">
        <w:rPr>
          <w:color w:val="548DD4"/>
        </w:rPr>
        <w:t>[X]</w:t>
      </w:r>
      <w:r w:rsidR="00E25C80">
        <w:t xml:space="preserve"> years.</w:t>
      </w:r>
    </w:p>
    <w:p w14:paraId="133749D3" w14:textId="77777777" w:rsidR="00E25C80" w:rsidRPr="00805E68" w:rsidRDefault="00E25C80" w:rsidP="00AC04F1">
      <w:pPr>
        <w:ind w:left="0"/>
        <w:rPr>
          <w:color w:val="548DD4"/>
        </w:rPr>
      </w:pPr>
      <w:r w:rsidRPr="00805E68">
        <w:rPr>
          <w:color w:val="548DD4"/>
        </w:rPr>
        <w:t xml:space="preserve">OR </w:t>
      </w:r>
    </w:p>
    <w:p w14:paraId="4B17E8F6" w14:textId="77777777" w:rsidR="00E25C80" w:rsidRDefault="00E25C80" w:rsidP="00AC04F1">
      <w:pPr>
        <w:ind w:left="0"/>
      </w:pPr>
      <w:r>
        <w:t xml:space="preserve">This is the first year </w:t>
      </w:r>
      <w:r w:rsidRPr="006D3B72">
        <w:rPr>
          <w:color w:val="548DD4"/>
        </w:rPr>
        <w:t>[name of school]</w:t>
      </w:r>
      <w:r>
        <w:t xml:space="preserve"> has participated in </w:t>
      </w:r>
      <w:r w:rsidR="00021554" w:rsidRPr="00021554">
        <w:rPr>
          <w:color w:val="548DD4"/>
        </w:rPr>
        <w:t>[</w:t>
      </w:r>
      <w:r w:rsidR="002D3694">
        <w:rPr>
          <w:color w:val="548DD4"/>
        </w:rPr>
        <w:t>Crossing Guard Appreciation Day</w:t>
      </w:r>
      <w:r w:rsidR="00021554" w:rsidRPr="00021554">
        <w:rPr>
          <w:color w:val="548DD4"/>
        </w:rPr>
        <w:t>]</w:t>
      </w:r>
      <w:r>
        <w:t xml:space="preserve">. </w:t>
      </w:r>
    </w:p>
    <w:p w14:paraId="6F50FFE1" w14:textId="77777777" w:rsidR="00BC3166" w:rsidRPr="006D3B72" w:rsidRDefault="00E25C80" w:rsidP="00AC04F1">
      <w:pPr>
        <w:ind w:left="0"/>
        <w:rPr>
          <w:color w:val="548DD4"/>
        </w:rPr>
      </w:pPr>
      <w:r w:rsidRPr="006D3B72">
        <w:rPr>
          <w:color w:val="548DD4"/>
        </w:rPr>
        <w:t>[Information about who else will attend and other p</w:t>
      </w:r>
      <w:r w:rsidR="00BC3166" w:rsidRPr="006D3B72">
        <w:rPr>
          <w:color w:val="548DD4"/>
        </w:rPr>
        <w:t>rogram</w:t>
      </w:r>
      <w:r w:rsidRPr="006D3B72">
        <w:rPr>
          <w:color w:val="548DD4"/>
        </w:rPr>
        <w:t xml:space="preserve"> details]. </w:t>
      </w:r>
      <w:r w:rsidR="00BC3166" w:rsidRPr="006D3B72">
        <w:rPr>
          <w:color w:val="548DD4"/>
        </w:rPr>
        <w:t xml:space="preserve"> </w:t>
      </w:r>
    </w:p>
    <w:p w14:paraId="117544C4" w14:textId="77777777" w:rsidR="00913652" w:rsidRPr="006D3B72" w:rsidRDefault="00913652" w:rsidP="00913652">
      <w:pPr>
        <w:ind w:left="0"/>
        <w:rPr>
          <w:color w:val="548DD4"/>
        </w:rPr>
      </w:pPr>
      <w:r>
        <w:t xml:space="preserve">For additional local information, please contact </w:t>
      </w:r>
      <w:r w:rsidRPr="006D3B72">
        <w:rPr>
          <w:color w:val="548DD4"/>
        </w:rPr>
        <w:t>[name]</w:t>
      </w:r>
      <w:r>
        <w:t xml:space="preserve"> at </w:t>
      </w:r>
      <w:r w:rsidRPr="006D3B72">
        <w:rPr>
          <w:color w:val="548DD4"/>
        </w:rPr>
        <w:t xml:space="preserve">[phone number, if possible, give a cell phone number </w:t>
      </w:r>
      <w:r w:rsidR="00720B28" w:rsidRPr="006D3B72">
        <w:rPr>
          <w:color w:val="548DD4"/>
        </w:rPr>
        <w:t>that allows media to contact the individual during the event.]</w:t>
      </w:r>
    </w:p>
    <w:p w14:paraId="5ADBC794" w14:textId="69D9F754" w:rsidR="00B100C1" w:rsidRPr="00B100C1" w:rsidRDefault="00B100C1" w:rsidP="00B100C1">
      <w:pPr>
        <w:ind w:left="0"/>
        <w:rPr>
          <w:b/>
        </w:rPr>
      </w:pPr>
      <w:r w:rsidRPr="00B100C1">
        <w:rPr>
          <w:b/>
        </w:rPr>
        <w:t xml:space="preserve">About </w:t>
      </w:r>
      <w:r w:rsidR="00A42E24">
        <w:rPr>
          <w:b/>
        </w:rPr>
        <w:t>Crossing Guard Appreciation Day</w:t>
      </w:r>
    </w:p>
    <w:p w14:paraId="3C845155" w14:textId="604203F7" w:rsidR="00B100C1" w:rsidRDefault="00021554" w:rsidP="00B100C1">
      <w:pPr>
        <w:ind w:left="0"/>
      </w:pPr>
      <w:r w:rsidRPr="00021554">
        <w:t>Safe Routes to School events like</w:t>
      </w:r>
      <w:r>
        <w:rPr>
          <w:color w:val="548DD4"/>
        </w:rPr>
        <w:t xml:space="preserve"> </w:t>
      </w:r>
      <w:r w:rsidR="002D3694" w:rsidRPr="00A42E24">
        <w:t>Crossing Guard Appreciation Day</w:t>
      </w:r>
      <w:r w:rsidR="00A42E24" w:rsidRPr="00A42E24">
        <w:t xml:space="preserve"> </w:t>
      </w:r>
      <w:r w:rsidR="00B100C1" w:rsidRPr="00A42E24">
        <w:t xml:space="preserve">promote </w:t>
      </w:r>
      <w:r w:rsidR="00B100C1" w:rsidRPr="00B100C1">
        <w:t>healthy lifestyles among children by encouraging them to walk or bike to school. More activity means healthier kids. Events</w:t>
      </w:r>
      <w:r w:rsidR="00600D45">
        <w:t xml:space="preserve"> like these</w:t>
      </w:r>
      <w:r w:rsidR="00B100C1" w:rsidRPr="00B100C1">
        <w:t xml:space="preserve"> emphasize ways to make the daily trip to school safe and fun. When children walk or bike to school, they make new friends and become more familiar with their neighborhood. And with more students on foot, traffic around schools is reduced. </w:t>
      </w:r>
    </w:p>
    <w:p w14:paraId="3B30F82E" w14:textId="77777777" w:rsidR="00913652" w:rsidRPr="006C4ECF" w:rsidRDefault="00913652" w:rsidP="00913652">
      <w:pPr>
        <w:ind w:left="0"/>
        <w:rPr>
          <w:b/>
        </w:rPr>
      </w:pPr>
      <w:r>
        <w:rPr>
          <w:b/>
        </w:rPr>
        <w:t xml:space="preserve">About the </w:t>
      </w:r>
      <w:r w:rsidR="00E25C80">
        <w:rPr>
          <w:b/>
        </w:rPr>
        <w:t xml:space="preserve">Virginia </w:t>
      </w:r>
      <w:r>
        <w:rPr>
          <w:b/>
        </w:rPr>
        <w:t xml:space="preserve">Safe Routes to School </w:t>
      </w:r>
      <w:r w:rsidR="00E25C80">
        <w:rPr>
          <w:b/>
        </w:rPr>
        <w:t>Program</w:t>
      </w:r>
    </w:p>
    <w:p w14:paraId="60ADCF6E" w14:textId="73E43A6E" w:rsidR="00433801" w:rsidRDefault="002D3694" w:rsidP="00433801">
      <w:pPr>
        <w:ind w:left="0"/>
      </w:pPr>
      <w:r>
        <w:t xml:space="preserve">The </w:t>
      </w:r>
      <w:r w:rsidR="008037C1">
        <w:t>V</w:t>
      </w:r>
      <w:r>
        <w:t xml:space="preserve">irginia </w:t>
      </w:r>
      <w:r w:rsidR="008037C1">
        <w:t>D</w:t>
      </w:r>
      <w:r>
        <w:t xml:space="preserve">epartment of </w:t>
      </w:r>
      <w:r w:rsidR="008037C1">
        <w:t>T</w:t>
      </w:r>
      <w:r>
        <w:t>ransportation</w:t>
      </w:r>
      <w:r w:rsidR="008037C1">
        <w:t xml:space="preserve">'s Safe Routes to School Program (SRTS) assists interested localities and schools in the development of plans, activities, and infrastructure improvements to make bicycling and walking to school a safe and appealing transportation option for students in </w:t>
      </w:r>
      <w:r w:rsidR="008037C1">
        <w:rPr>
          <w:u w:val="single"/>
        </w:rPr>
        <w:t xml:space="preserve">kindergarten through </w:t>
      </w:r>
      <w:r w:rsidR="008B4666">
        <w:rPr>
          <w:u w:val="single"/>
        </w:rPr>
        <w:t>high school</w:t>
      </w:r>
      <w:r w:rsidR="008037C1">
        <w:t xml:space="preserve">. </w:t>
      </w:r>
      <w:r w:rsidR="00913652">
        <w:t xml:space="preserve">For more information, visit </w:t>
      </w:r>
      <w:hyperlink r:id="rId9" w:history="1">
        <w:r w:rsidR="008037C1" w:rsidRPr="001E3761">
          <w:rPr>
            <w:rStyle w:val="Hyperlink"/>
          </w:rPr>
          <w:t>www.virginiadot.org/saferoutes</w:t>
        </w:r>
      </w:hyperlink>
      <w:r w:rsidR="008037C1">
        <w:t xml:space="preserve">. </w:t>
      </w:r>
      <w:r w:rsidR="00913652">
        <w:t xml:space="preserve"> </w:t>
      </w:r>
    </w:p>
    <w:p w14:paraId="06FB9D2F" w14:textId="77777777" w:rsidR="00433801" w:rsidRDefault="00433801" w:rsidP="00433801">
      <w:pPr>
        <w:ind w:left="0"/>
      </w:pPr>
    </w:p>
    <w:p w14:paraId="7DC9CEF7" w14:textId="77777777" w:rsidR="00B100C1" w:rsidRDefault="00B100C1" w:rsidP="00433801">
      <w:pPr>
        <w:ind w:left="0"/>
        <w:jc w:val="center"/>
      </w:pPr>
      <w:r>
        <w:t>###</w:t>
      </w:r>
    </w:p>
    <w:sectPr w:rsidR="00B100C1" w:rsidSect="004338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476"/>
    <w:multiLevelType w:val="hybridMultilevel"/>
    <w:tmpl w:val="95E85F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1A9424F"/>
    <w:multiLevelType w:val="hybridMultilevel"/>
    <w:tmpl w:val="3342D3E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1">
      <w:start w:val="1"/>
      <w:numFmt w:val="bullet"/>
      <w:lvlText w:val=""/>
      <w:lvlJc w:val="left"/>
      <w:pPr>
        <w:tabs>
          <w:tab w:val="num" w:pos="720"/>
        </w:tabs>
        <w:ind w:left="72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EF3"/>
    <w:rsid w:val="00021554"/>
    <w:rsid w:val="00032539"/>
    <w:rsid w:val="00061160"/>
    <w:rsid w:val="000D311D"/>
    <w:rsid w:val="000F33B9"/>
    <w:rsid w:val="000F4404"/>
    <w:rsid w:val="00102190"/>
    <w:rsid w:val="00107CF0"/>
    <w:rsid w:val="0011313C"/>
    <w:rsid w:val="00164B3E"/>
    <w:rsid w:val="00165AA9"/>
    <w:rsid w:val="001F6D2C"/>
    <w:rsid w:val="002279AC"/>
    <w:rsid w:val="00235FAB"/>
    <w:rsid w:val="002D3694"/>
    <w:rsid w:val="002F7B16"/>
    <w:rsid w:val="00333406"/>
    <w:rsid w:val="003835F2"/>
    <w:rsid w:val="003C4FF1"/>
    <w:rsid w:val="00417B94"/>
    <w:rsid w:val="00433801"/>
    <w:rsid w:val="004437E0"/>
    <w:rsid w:val="004A032E"/>
    <w:rsid w:val="004D06F9"/>
    <w:rsid w:val="0053162C"/>
    <w:rsid w:val="00581467"/>
    <w:rsid w:val="005F2539"/>
    <w:rsid w:val="00600D45"/>
    <w:rsid w:val="00697209"/>
    <w:rsid w:val="006B2134"/>
    <w:rsid w:val="006D3B72"/>
    <w:rsid w:val="00720B28"/>
    <w:rsid w:val="007517F0"/>
    <w:rsid w:val="007653A0"/>
    <w:rsid w:val="00781C4F"/>
    <w:rsid w:val="007E4CA0"/>
    <w:rsid w:val="008037C1"/>
    <w:rsid w:val="00805E68"/>
    <w:rsid w:val="008552C4"/>
    <w:rsid w:val="008A1286"/>
    <w:rsid w:val="008B4666"/>
    <w:rsid w:val="008B4799"/>
    <w:rsid w:val="008F5571"/>
    <w:rsid w:val="00913652"/>
    <w:rsid w:val="00943E8A"/>
    <w:rsid w:val="00962281"/>
    <w:rsid w:val="0099686B"/>
    <w:rsid w:val="009D4471"/>
    <w:rsid w:val="00A20B25"/>
    <w:rsid w:val="00A42E24"/>
    <w:rsid w:val="00A51687"/>
    <w:rsid w:val="00A932CA"/>
    <w:rsid w:val="00AB2805"/>
    <w:rsid w:val="00AC04F1"/>
    <w:rsid w:val="00AC780E"/>
    <w:rsid w:val="00B100C1"/>
    <w:rsid w:val="00B423AE"/>
    <w:rsid w:val="00B47C89"/>
    <w:rsid w:val="00B75B3D"/>
    <w:rsid w:val="00B8398F"/>
    <w:rsid w:val="00B920D7"/>
    <w:rsid w:val="00BA626A"/>
    <w:rsid w:val="00BC3166"/>
    <w:rsid w:val="00C64E49"/>
    <w:rsid w:val="00CA718F"/>
    <w:rsid w:val="00D07455"/>
    <w:rsid w:val="00D54E7D"/>
    <w:rsid w:val="00D66AB0"/>
    <w:rsid w:val="00DE5EF3"/>
    <w:rsid w:val="00E1653A"/>
    <w:rsid w:val="00E25C80"/>
    <w:rsid w:val="00E42E6A"/>
    <w:rsid w:val="00E4319F"/>
    <w:rsid w:val="00EB02CF"/>
    <w:rsid w:val="00ED4B79"/>
    <w:rsid w:val="00F2480D"/>
    <w:rsid w:val="00F27C85"/>
    <w:rsid w:val="00F368D4"/>
    <w:rsid w:val="00FD7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3BD4"/>
  <w15:docId w15:val="{210B6424-99C9-47FA-BDE1-AB978563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CF"/>
    <w:pPr>
      <w:spacing w:after="200" w:line="276" w:lineRule="auto"/>
      <w:ind w:left="720"/>
    </w:pPr>
    <w:rPr>
      <w:rFonts w:ascii="Times New Roman" w:hAnsi="Times New Roman"/>
      <w:sz w:val="22"/>
      <w:szCs w:val="22"/>
    </w:rPr>
  </w:style>
  <w:style w:type="paragraph" w:styleId="Heading1">
    <w:name w:val="heading 1"/>
    <w:basedOn w:val="Normal"/>
    <w:next w:val="Normal"/>
    <w:link w:val="Heading1Char"/>
    <w:uiPriority w:val="9"/>
    <w:qFormat/>
    <w:rsid w:val="00EB02CF"/>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unhideWhenUsed/>
    <w:qFormat/>
    <w:rsid w:val="00EB02CF"/>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EB02CF"/>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link w:val="Heading4Char"/>
    <w:uiPriority w:val="9"/>
    <w:qFormat/>
    <w:rsid w:val="00EB02CF"/>
    <w:pPr>
      <w:spacing w:before="100" w:beforeAutospacing="1" w:after="100" w:afterAutospacing="1" w:line="240" w:lineRule="auto"/>
      <w:outlineLvl w:val="3"/>
    </w:pPr>
    <w:rPr>
      <w:rFonts w:eastAsia="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02CF"/>
    <w:rPr>
      <w:rFonts w:ascii="Cambria" w:eastAsia="Times New Roman" w:hAnsi="Cambria"/>
      <w:b/>
      <w:bCs/>
      <w:kern w:val="32"/>
      <w:sz w:val="32"/>
      <w:szCs w:val="32"/>
    </w:rPr>
  </w:style>
  <w:style w:type="character" w:customStyle="1" w:styleId="Heading2Char">
    <w:name w:val="Heading 2 Char"/>
    <w:link w:val="Heading2"/>
    <w:uiPriority w:val="9"/>
    <w:rsid w:val="00EB02CF"/>
    <w:rPr>
      <w:rFonts w:ascii="Cambria" w:eastAsia="Times New Roman" w:hAnsi="Cambria"/>
      <w:b/>
      <w:bCs/>
      <w:i/>
      <w:iCs/>
      <w:sz w:val="28"/>
      <w:szCs w:val="28"/>
    </w:rPr>
  </w:style>
  <w:style w:type="character" w:customStyle="1" w:styleId="Heading3Char">
    <w:name w:val="Heading 3 Char"/>
    <w:link w:val="Heading3"/>
    <w:uiPriority w:val="9"/>
    <w:semiHidden/>
    <w:rsid w:val="00EB02CF"/>
    <w:rPr>
      <w:rFonts w:ascii="Cambria" w:eastAsia="Times New Roman" w:hAnsi="Cambria"/>
      <w:b/>
      <w:bCs/>
      <w:sz w:val="26"/>
      <w:szCs w:val="26"/>
    </w:rPr>
  </w:style>
  <w:style w:type="character" w:customStyle="1" w:styleId="Heading4Char">
    <w:name w:val="Heading 4 Char"/>
    <w:link w:val="Heading4"/>
    <w:uiPriority w:val="9"/>
    <w:rsid w:val="00EB02CF"/>
    <w:rPr>
      <w:rFonts w:ascii="Times New Roman" w:eastAsia="Times New Roman" w:hAnsi="Times New Roman"/>
      <w:b/>
      <w:bCs/>
      <w:sz w:val="24"/>
      <w:szCs w:val="24"/>
    </w:rPr>
  </w:style>
  <w:style w:type="paragraph" w:styleId="BodyText">
    <w:name w:val="Body Text"/>
    <w:basedOn w:val="Normal"/>
    <w:link w:val="BodyTextChar"/>
    <w:rsid w:val="00B8398F"/>
    <w:pPr>
      <w:spacing w:after="0" w:line="240" w:lineRule="auto"/>
      <w:ind w:left="0"/>
      <w:jc w:val="center"/>
    </w:pPr>
    <w:rPr>
      <w:rFonts w:eastAsia="Times New Roman"/>
      <w:sz w:val="40"/>
      <w:szCs w:val="24"/>
      <w:lang w:val="x-none" w:eastAsia="x-none"/>
    </w:rPr>
  </w:style>
  <w:style w:type="character" w:customStyle="1" w:styleId="BodyTextChar">
    <w:name w:val="Body Text Char"/>
    <w:link w:val="BodyText"/>
    <w:rsid w:val="00B8398F"/>
    <w:rPr>
      <w:rFonts w:ascii="Times New Roman" w:eastAsia="Times New Roman" w:hAnsi="Times New Roman"/>
      <w:sz w:val="40"/>
      <w:szCs w:val="24"/>
    </w:rPr>
  </w:style>
  <w:style w:type="character" w:styleId="Hyperlink">
    <w:name w:val="Hyperlink"/>
    <w:uiPriority w:val="99"/>
    <w:unhideWhenUsed/>
    <w:rsid w:val="0053162C"/>
    <w:rPr>
      <w:color w:val="0000FF"/>
      <w:u w:val="single"/>
    </w:rPr>
  </w:style>
  <w:style w:type="paragraph" w:styleId="Header">
    <w:name w:val="header"/>
    <w:basedOn w:val="Normal"/>
    <w:link w:val="HeaderChar"/>
    <w:rsid w:val="004437E0"/>
    <w:pPr>
      <w:tabs>
        <w:tab w:val="center" w:pos="4320"/>
        <w:tab w:val="right" w:pos="8640"/>
      </w:tabs>
      <w:spacing w:after="0" w:line="240" w:lineRule="auto"/>
      <w:ind w:left="0"/>
    </w:pPr>
    <w:rPr>
      <w:rFonts w:ascii="Arial" w:eastAsia="Times New Roman" w:hAnsi="Arial"/>
      <w:sz w:val="20"/>
      <w:szCs w:val="24"/>
      <w:lang w:val="x-none" w:eastAsia="x-none"/>
    </w:rPr>
  </w:style>
  <w:style w:type="character" w:customStyle="1" w:styleId="HeaderChar">
    <w:name w:val="Header Char"/>
    <w:link w:val="Header"/>
    <w:rsid w:val="004437E0"/>
    <w:rPr>
      <w:rFonts w:ascii="Arial" w:eastAsia="Times New Roman" w:hAnsi="Arial"/>
      <w:szCs w:val="24"/>
    </w:rPr>
  </w:style>
  <w:style w:type="character" w:styleId="Strong">
    <w:name w:val="Strong"/>
    <w:qFormat/>
    <w:rsid w:val="004437E0"/>
    <w:rPr>
      <w:b/>
      <w:bCs/>
    </w:rPr>
  </w:style>
  <w:style w:type="paragraph" w:styleId="NormalWeb">
    <w:name w:val="Normal (Web)"/>
    <w:basedOn w:val="Normal"/>
    <w:uiPriority w:val="99"/>
    <w:rsid w:val="00B100C1"/>
    <w:pPr>
      <w:spacing w:before="100" w:beforeAutospacing="1" w:after="100" w:afterAutospacing="1" w:line="240" w:lineRule="auto"/>
      <w:ind w:left="0"/>
    </w:pPr>
    <w:rPr>
      <w:rFonts w:eastAsia="Times New Roman"/>
      <w:sz w:val="24"/>
      <w:szCs w:val="24"/>
    </w:rPr>
  </w:style>
  <w:style w:type="character" w:styleId="CommentReference">
    <w:name w:val="annotation reference"/>
    <w:uiPriority w:val="99"/>
    <w:semiHidden/>
    <w:unhideWhenUsed/>
    <w:rsid w:val="00E4319F"/>
    <w:rPr>
      <w:sz w:val="16"/>
      <w:szCs w:val="16"/>
    </w:rPr>
  </w:style>
  <w:style w:type="paragraph" w:styleId="CommentText">
    <w:name w:val="annotation text"/>
    <w:basedOn w:val="Normal"/>
    <w:link w:val="CommentTextChar"/>
    <w:uiPriority w:val="99"/>
    <w:semiHidden/>
    <w:unhideWhenUsed/>
    <w:rsid w:val="00E4319F"/>
    <w:rPr>
      <w:sz w:val="20"/>
      <w:szCs w:val="20"/>
      <w:lang w:val="x-none" w:eastAsia="x-none"/>
    </w:rPr>
  </w:style>
  <w:style w:type="character" w:customStyle="1" w:styleId="CommentTextChar">
    <w:name w:val="Comment Text Char"/>
    <w:link w:val="CommentText"/>
    <w:uiPriority w:val="99"/>
    <w:semiHidden/>
    <w:rsid w:val="00E4319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4319F"/>
    <w:rPr>
      <w:b/>
      <w:bCs/>
    </w:rPr>
  </w:style>
  <w:style w:type="character" w:customStyle="1" w:styleId="CommentSubjectChar">
    <w:name w:val="Comment Subject Char"/>
    <w:link w:val="CommentSubject"/>
    <w:uiPriority w:val="99"/>
    <w:semiHidden/>
    <w:rsid w:val="00E4319F"/>
    <w:rPr>
      <w:rFonts w:ascii="Times New Roman" w:hAnsi="Times New Roman"/>
      <w:b/>
      <w:bCs/>
    </w:rPr>
  </w:style>
  <w:style w:type="paragraph" w:styleId="BalloonText">
    <w:name w:val="Balloon Text"/>
    <w:basedOn w:val="Normal"/>
    <w:link w:val="BalloonTextChar"/>
    <w:uiPriority w:val="99"/>
    <w:semiHidden/>
    <w:unhideWhenUsed/>
    <w:rsid w:val="00E4319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4319F"/>
    <w:rPr>
      <w:rFonts w:ascii="Tahoma" w:hAnsi="Tahoma" w:cs="Tahoma"/>
      <w:sz w:val="16"/>
      <w:szCs w:val="16"/>
    </w:rPr>
  </w:style>
  <w:style w:type="character" w:styleId="FollowedHyperlink">
    <w:name w:val="FollowedHyperlink"/>
    <w:basedOn w:val="DefaultParagraphFont"/>
    <w:uiPriority w:val="99"/>
    <w:semiHidden/>
    <w:unhideWhenUsed/>
    <w:rsid w:val="003835F2"/>
    <w:rPr>
      <w:color w:val="800080" w:themeColor="followedHyperlink"/>
      <w:u w:val="single"/>
    </w:rPr>
  </w:style>
  <w:style w:type="character" w:styleId="UnresolvedMention">
    <w:name w:val="Unresolved Mention"/>
    <w:basedOn w:val="DefaultParagraphFont"/>
    <w:uiPriority w:val="99"/>
    <w:semiHidden/>
    <w:unhideWhenUsed/>
    <w:rsid w:val="00383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qs1252.pair.com/monarchm/srts/whats-happening-in-california/2012-walk-to-school-day/" TargetMode="External"/><Relationship Id="rId11" Type="http://schemas.openxmlformats.org/officeDocument/2006/relationships/theme" Target="theme/theme1.xml"/><Relationship Id="rId5" Type="http://schemas.openxmlformats.org/officeDocument/2006/relationships/hyperlink" Target="https://www.walkbiketoschool.org/plan/get-media-attention/press-releas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irginiadot.org/safero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TDG</Company>
  <LinksUpToDate>false</LinksUpToDate>
  <CharactersWithSpaces>4162</CharactersWithSpaces>
  <SharedDoc>false</SharedDoc>
  <HLinks>
    <vt:vector size="6" baseType="variant">
      <vt:variant>
        <vt:i4>4194386</vt:i4>
      </vt:variant>
      <vt:variant>
        <vt:i4>0</vt:i4>
      </vt:variant>
      <vt:variant>
        <vt:i4>0</vt:i4>
      </vt:variant>
      <vt:variant>
        <vt:i4>5</vt:i4>
      </vt:variant>
      <vt:variant>
        <vt:lpwstr>http://www.virginiadot.org/saferoutes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Kachadoorian</dc:creator>
  <cp:lastModifiedBy>Ayden Cohen</cp:lastModifiedBy>
  <cp:revision>2</cp:revision>
  <dcterms:created xsi:type="dcterms:W3CDTF">2023-11-21T19:09:00Z</dcterms:created>
  <dcterms:modified xsi:type="dcterms:W3CDTF">2023-11-21T19:09:00Z</dcterms:modified>
</cp:coreProperties>
</file>